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A8005" w14:textId="77777777" w:rsidR="00482642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PŘÍPRAVA NA VYUČOVACÍ HODINU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482642" w14:paraId="26B0C7AB" w14:textId="77777777">
        <w:trPr>
          <w:trHeight w:val="370"/>
        </w:trPr>
        <w:tc>
          <w:tcPr>
            <w:tcW w:w="3539" w:type="dxa"/>
            <w:vAlign w:val="center"/>
          </w:tcPr>
          <w:p w14:paraId="4D3E3108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Zkratka předmětu:</w:t>
            </w:r>
          </w:p>
        </w:tc>
        <w:tc>
          <w:tcPr>
            <w:tcW w:w="5523" w:type="dxa"/>
            <w:vAlign w:val="center"/>
          </w:tcPr>
          <w:p w14:paraId="65EBEB5A" w14:textId="21B0D222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KIK/7PRX3</w:t>
            </w:r>
          </w:p>
        </w:tc>
      </w:tr>
      <w:tr w:rsidR="00482642" w14:paraId="4F82A058" w14:textId="77777777">
        <w:trPr>
          <w:trHeight w:val="370"/>
        </w:trPr>
        <w:tc>
          <w:tcPr>
            <w:tcW w:w="3539" w:type="dxa"/>
            <w:vAlign w:val="center"/>
          </w:tcPr>
          <w:p w14:paraId="66E8BB2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studenta, studijní číslo:</w:t>
            </w:r>
          </w:p>
        </w:tc>
        <w:tc>
          <w:tcPr>
            <w:tcW w:w="5523" w:type="dxa"/>
            <w:vAlign w:val="center"/>
          </w:tcPr>
          <w:p w14:paraId="096053FC" w14:textId="30B2F2C4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Adam Hnida, D24153</w:t>
            </w:r>
          </w:p>
        </w:tc>
      </w:tr>
      <w:tr w:rsidR="00482642" w14:paraId="5C5EB800" w14:textId="77777777">
        <w:trPr>
          <w:trHeight w:val="370"/>
        </w:trPr>
        <w:tc>
          <w:tcPr>
            <w:tcW w:w="3539" w:type="dxa"/>
            <w:vAlign w:val="center"/>
          </w:tcPr>
          <w:p w14:paraId="614E39D7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Název a adresa školy:</w:t>
            </w:r>
          </w:p>
        </w:tc>
        <w:tc>
          <w:tcPr>
            <w:tcW w:w="5523" w:type="dxa"/>
            <w:vAlign w:val="center"/>
          </w:tcPr>
          <w:p w14:paraId="110DE033" w14:textId="14AA5DC9" w:rsidR="00482642" w:rsidRPr="00356A7D" w:rsidRDefault="00356A7D">
            <w:pPr>
              <w:rPr>
                <w:sz w:val="24"/>
                <w:szCs w:val="24"/>
              </w:rPr>
            </w:pPr>
            <w:r w:rsidRPr="00356A7D">
              <w:rPr>
                <w:sz w:val="24"/>
                <w:szCs w:val="24"/>
              </w:rPr>
              <w:t>ZŠ U Lesa 713/19, Karviná-Ráj, 734 01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82642" w14:paraId="589A9B9E" w14:textId="77777777">
        <w:trPr>
          <w:trHeight w:val="370"/>
        </w:trPr>
        <w:tc>
          <w:tcPr>
            <w:tcW w:w="3539" w:type="dxa"/>
            <w:vAlign w:val="center"/>
          </w:tcPr>
          <w:p w14:paraId="38C5D009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 konání praxe:</w:t>
            </w:r>
          </w:p>
        </w:tc>
        <w:tc>
          <w:tcPr>
            <w:tcW w:w="5523" w:type="dxa"/>
            <w:vAlign w:val="center"/>
          </w:tcPr>
          <w:p w14:paraId="17CAC2A9" w14:textId="024CC770" w:rsidR="00482642" w:rsidRPr="00356A7D" w:rsidRDefault="00851C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356A7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1. 2026</w:t>
            </w:r>
          </w:p>
        </w:tc>
      </w:tr>
      <w:tr w:rsidR="00482642" w14:paraId="0B18D059" w14:textId="77777777">
        <w:trPr>
          <w:trHeight w:val="370"/>
        </w:trPr>
        <w:tc>
          <w:tcPr>
            <w:tcW w:w="3539" w:type="dxa"/>
            <w:vAlign w:val="center"/>
          </w:tcPr>
          <w:p w14:paraId="3E50EE84" w14:textId="77777777" w:rsidR="0048264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Jméno vedoucího praxe:</w:t>
            </w:r>
          </w:p>
        </w:tc>
        <w:tc>
          <w:tcPr>
            <w:tcW w:w="5523" w:type="dxa"/>
            <w:vAlign w:val="center"/>
          </w:tcPr>
          <w:p w14:paraId="41DB09EE" w14:textId="2DED8827" w:rsidR="00482642" w:rsidRPr="00356A7D" w:rsidRDefault="00356A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Pavel Konieczny</w:t>
            </w:r>
          </w:p>
        </w:tc>
      </w:tr>
    </w:tbl>
    <w:p w14:paraId="51FD947D" w14:textId="77777777" w:rsidR="00482642" w:rsidRDefault="00482642">
      <w:pPr>
        <w:pBdr>
          <w:bottom w:val="single" w:sz="12" w:space="1" w:color="000000"/>
        </w:pBdr>
        <w:rPr>
          <w:sz w:val="24"/>
          <w:szCs w:val="24"/>
        </w:rPr>
      </w:pPr>
    </w:p>
    <w:p w14:paraId="0836550F" w14:textId="77777777" w:rsidR="00482642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Vypracujte přípravu na vyučovací hodinu na zadané téma:</w:t>
      </w:r>
    </w:p>
    <w:tbl>
      <w:tblPr>
        <w:tblStyle w:val="a0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482642" w14:paraId="1FBDB640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769C52A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ZÁKLADNÍ ÚDAJE</w:t>
            </w:r>
          </w:p>
        </w:tc>
      </w:tr>
      <w:tr w:rsidR="00482642" w14:paraId="7458F27E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4C056E7F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Název:</w:t>
            </w:r>
          </w:p>
        </w:tc>
        <w:tc>
          <w:tcPr>
            <w:tcW w:w="7366" w:type="dxa"/>
            <w:vAlign w:val="center"/>
          </w:tcPr>
          <w:p w14:paraId="076CCF4A" w14:textId="3B4A8149" w:rsidR="00482642" w:rsidRPr="00356A7D" w:rsidRDefault="00851CF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MS Word: Uzlové grafy</w:t>
            </w:r>
          </w:p>
        </w:tc>
      </w:tr>
      <w:tr w:rsidR="00482642" w14:paraId="667780DD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35BB6D9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Autor:</w:t>
            </w:r>
          </w:p>
        </w:tc>
        <w:tc>
          <w:tcPr>
            <w:tcW w:w="7366" w:type="dxa"/>
            <w:vAlign w:val="center"/>
          </w:tcPr>
          <w:p w14:paraId="40826C0A" w14:textId="667EC096" w:rsidR="00482642" w:rsidRPr="00356A7D" w:rsidRDefault="00356A7D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Bc. Adam Hnida</w:t>
            </w:r>
          </w:p>
        </w:tc>
      </w:tr>
      <w:tr w:rsidR="00482642" w14:paraId="170A8735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11979832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Téma:</w:t>
            </w:r>
          </w:p>
        </w:tc>
        <w:tc>
          <w:tcPr>
            <w:tcW w:w="7366" w:type="dxa"/>
            <w:vAlign w:val="center"/>
          </w:tcPr>
          <w:p w14:paraId="7FB67DF1" w14:textId="7880DBCC" w:rsidR="00482642" w:rsidRPr="00356A7D" w:rsidRDefault="00851CFE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Tvorba grafu: uzlový graf</w:t>
            </w:r>
          </w:p>
        </w:tc>
      </w:tr>
      <w:tr w:rsidR="00482642" w14:paraId="21CBF07B" w14:textId="77777777" w:rsidTr="00301B36">
        <w:trPr>
          <w:trHeight w:val="142"/>
          <w:jc w:val="center"/>
        </w:trPr>
        <w:tc>
          <w:tcPr>
            <w:tcW w:w="1696" w:type="dxa"/>
            <w:shd w:val="clear" w:color="auto" w:fill="F7CBAC"/>
            <w:vAlign w:val="center"/>
          </w:tcPr>
          <w:p w14:paraId="09F1AB16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Anotace:</w:t>
            </w:r>
          </w:p>
        </w:tc>
        <w:tc>
          <w:tcPr>
            <w:tcW w:w="7366" w:type="dxa"/>
            <w:vAlign w:val="center"/>
          </w:tcPr>
          <w:p w14:paraId="173D32A0" w14:textId="024E161F" w:rsidR="00482642" w:rsidRPr="00356A7D" w:rsidRDefault="002F5044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Tato v</w:t>
            </w:r>
            <w:r w:rsidRPr="002F5044">
              <w:t>yučovací hodina</w:t>
            </w:r>
            <w:r w:rsidR="007441D4">
              <w:t xml:space="preserve"> </w:t>
            </w:r>
            <w:r w:rsidR="007441D4" w:rsidRPr="007441D4">
              <w:t xml:space="preserve">je zaměřena na seznámení žáků s principem uzlových grafů. Učitel nejprve vysvětlí základní pojmy, jako jsou uzel, hrana a hodnota, </w:t>
            </w:r>
            <w:r w:rsidR="007441D4">
              <w:br/>
            </w:r>
            <w:r w:rsidR="007441D4" w:rsidRPr="007441D4">
              <w:t xml:space="preserve">a ukáže jejich využití v praxi na příkladu aplikace IDOS pro vyhledávání dopravních spojení. Žáci následně samostatně řeší zadaný úkol a prezentují své postupy řešení. Na základě získaných poznatků pak vytvářejí vlastní uzlový graf </w:t>
            </w:r>
            <w:r w:rsidR="007441D4">
              <w:br/>
            </w:r>
            <w:r w:rsidR="007441D4" w:rsidRPr="007441D4">
              <w:t xml:space="preserve">v textovém editoru. V závěru hodiny probíhá reflexe zaměřená na využití grafů </w:t>
            </w:r>
            <w:r w:rsidR="007441D4">
              <w:br/>
            </w:r>
            <w:r w:rsidR="007441D4" w:rsidRPr="007441D4">
              <w:t>v běžném životě a na jejich souvislost s vyhledáváním dopravních spojení.</w:t>
            </w:r>
          </w:p>
        </w:tc>
      </w:tr>
    </w:tbl>
    <w:p w14:paraId="27D555AF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1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727EC4EC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3E44DA7D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ZAMĚŘENÍ</w:t>
            </w:r>
          </w:p>
        </w:tc>
      </w:tr>
      <w:tr w:rsidR="00482642" w14:paraId="71D6496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45597E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oblast RVP:</w:t>
            </w:r>
          </w:p>
        </w:tc>
        <w:tc>
          <w:tcPr>
            <w:tcW w:w="6373" w:type="dxa"/>
            <w:vAlign w:val="center"/>
          </w:tcPr>
          <w:p w14:paraId="62B26B96" w14:textId="77E247A9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7F78EFF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4CC0F6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obor:</w:t>
            </w:r>
          </w:p>
        </w:tc>
        <w:tc>
          <w:tcPr>
            <w:tcW w:w="6373" w:type="dxa"/>
            <w:vAlign w:val="center"/>
          </w:tcPr>
          <w:p w14:paraId="6377A16E" w14:textId="0D71680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1629405B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D9A01D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Vzdělávací obsah:</w:t>
            </w:r>
          </w:p>
        </w:tc>
        <w:tc>
          <w:tcPr>
            <w:tcW w:w="6373" w:type="dxa"/>
            <w:vAlign w:val="center"/>
          </w:tcPr>
          <w:p w14:paraId="7845505F" w14:textId="69CE712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Data, informace a modelování</w:t>
            </w:r>
          </w:p>
        </w:tc>
      </w:tr>
      <w:tr w:rsidR="00482642" w14:paraId="141CD581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7968FA4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Předmět:</w:t>
            </w:r>
          </w:p>
        </w:tc>
        <w:tc>
          <w:tcPr>
            <w:tcW w:w="6373" w:type="dxa"/>
            <w:vAlign w:val="center"/>
          </w:tcPr>
          <w:p w14:paraId="76116356" w14:textId="3E0164BC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Informatika</w:t>
            </w:r>
          </w:p>
        </w:tc>
      </w:tr>
      <w:tr w:rsidR="00482642" w14:paraId="3DF64C5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13761B3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Učivo:</w:t>
            </w:r>
          </w:p>
        </w:tc>
        <w:tc>
          <w:tcPr>
            <w:tcW w:w="6373" w:type="dxa"/>
            <w:vAlign w:val="center"/>
          </w:tcPr>
          <w:p w14:paraId="34ABCD78" w14:textId="473AB286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 w:rsidRPr="00356A7D">
              <w:rPr>
                <w:b/>
                <w:bCs/>
              </w:rPr>
              <w:t>modelování:</w:t>
            </w:r>
            <w:r>
              <w:t xml:space="preserve"> schéma, myšlenková mapa, vývojový diagram, ohodnocený a orientovaný graf; základní grafové úlohy</w:t>
            </w:r>
          </w:p>
        </w:tc>
      </w:tr>
      <w:tr w:rsidR="00482642" w14:paraId="7667B616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CDB4D9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Časová dotace:</w:t>
            </w:r>
          </w:p>
        </w:tc>
        <w:tc>
          <w:tcPr>
            <w:tcW w:w="6373" w:type="dxa"/>
            <w:vAlign w:val="center"/>
          </w:tcPr>
          <w:p w14:paraId="743D8016" w14:textId="6D63BE3D" w:rsidR="00482642" w:rsidRPr="00356A7D" w:rsidRDefault="00C766BF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1 </w:t>
            </w:r>
            <w:r w:rsidR="00356A7D">
              <w:t>vyučovací hodin</w:t>
            </w:r>
            <w:r>
              <w:t>a</w:t>
            </w:r>
          </w:p>
        </w:tc>
      </w:tr>
      <w:tr w:rsidR="00482642" w14:paraId="1603BCA2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03C171FE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Věk žáků (ročník):</w:t>
            </w:r>
          </w:p>
        </w:tc>
        <w:tc>
          <w:tcPr>
            <w:tcW w:w="6373" w:type="dxa"/>
            <w:vAlign w:val="center"/>
          </w:tcPr>
          <w:p w14:paraId="2F3EC476" w14:textId="3823EED5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1</w:t>
            </w:r>
            <w:r w:rsidR="00761DCF">
              <w:t>2</w:t>
            </w:r>
            <w:r>
              <w:t>-1</w:t>
            </w:r>
            <w:r w:rsidR="00761DCF">
              <w:t>3</w:t>
            </w:r>
            <w:r>
              <w:t xml:space="preserve"> let (</w:t>
            </w:r>
            <w:r w:rsidR="00761DCF">
              <w:t>7</w:t>
            </w:r>
            <w:r>
              <w:t>. ročník)</w:t>
            </w:r>
          </w:p>
        </w:tc>
      </w:tr>
      <w:tr w:rsidR="00482642" w14:paraId="319002EF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28685D8F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Vstupní požadavky na žáka:</w:t>
            </w:r>
          </w:p>
        </w:tc>
        <w:tc>
          <w:tcPr>
            <w:tcW w:w="6373" w:type="dxa"/>
            <w:vAlign w:val="center"/>
          </w:tcPr>
          <w:p w14:paraId="3AF0F246" w14:textId="43040C45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dokážou ovládat počítač na základní (uživatelské) úrovní.</w:t>
            </w:r>
          </w:p>
          <w:p w14:paraId="488B2D7D" w14:textId="77777777" w:rsid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>Žáci mají základní znalost práce s MS Word.</w:t>
            </w:r>
          </w:p>
          <w:p w14:paraId="46D9EE19" w14:textId="2381F8FF" w:rsidR="00482642" w:rsidRPr="00356A7D" w:rsidRDefault="00356A7D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Žáci </w:t>
            </w:r>
            <w:r w:rsidR="00622857">
              <w:t>umí ukládat a přejmenovávat soubory.</w:t>
            </w:r>
          </w:p>
        </w:tc>
      </w:tr>
      <w:tr w:rsidR="00482642" w14:paraId="2677C5D8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7CCD5A18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Mezipředmětové vztahy:</w:t>
            </w:r>
          </w:p>
        </w:tc>
        <w:tc>
          <w:tcPr>
            <w:tcW w:w="6373" w:type="dxa"/>
            <w:vAlign w:val="center"/>
          </w:tcPr>
          <w:p w14:paraId="06D1C1CB" w14:textId="2F7D481D" w:rsidR="00622857" w:rsidRPr="00622857" w:rsidRDefault="007441D4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Matematika</w:t>
            </w:r>
          </w:p>
          <w:p w14:paraId="63BF3B60" w14:textId="77777777" w:rsidR="00622857" w:rsidRDefault="00622857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="007441D4" w:rsidRPr="007441D4">
              <w:t>vyhledává, vyhodnocuje a zpracovává data</w:t>
            </w:r>
            <w:r w:rsidR="007441D4">
              <w:t>.</w:t>
            </w:r>
          </w:p>
          <w:p w14:paraId="1129D871" w14:textId="77777777" w:rsidR="007441D4" w:rsidRDefault="007441D4" w:rsidP="002F5044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 w:rsidRPr="007441D4">
              <w:t>vyjádří funkční vztah tabulkou, rovnicí, grafem</w:t>
            </w:r>
            <w:r>
              <w:t>.</w:t>
            </w:r>
          </w:p>
          <w:p w14:paraId="30471773" w14:textId="77777777" w:rsidR="000C2CB1" w:rsidRPr="000C2CB1" w:rsidRDefault="000C2CB1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0C2CB1">
              <w:rPr>
                <w:b/>
                <w:bCs/>
              </w:rPr>
              <w:t>Zeměpis</w:t>
            </w:r>
          </w:p>
          <w:p w14:paraId="6D0651AA" w14:textId="31B5F78F" w:rsidR="000C2CB1" w:rsidRPr="00356A7D" w:rsidRDefault="000C2CB1" w:rsidP="000C2CB1">
            <w:pPr>
              <w:tabs>
                <w:tab w:val="right" w:pos="9072"/>
              </w:tabs>
              <w:spacing w:before="100" w:after="100" w:line="300" w:lineRule="auto"/>
            </w:pPr>
            <w:r>
              <w:t xml:space="preserve">Žák </w:t>
            </w:r>
            <w:r>
              <w:t>organizuje a přiměřeně hodnotí geografické informace a zdroje dat z dostupných kartografických produktů a elaborátů, z grafů, diagramů, statistických a dalších informačních zdrojů</w:t>
            </w:r>
            <w:r>
              <w:t>.</w:t>
            </w:r>
          </w:p>
        </w:tc>
      </w:tr>
      <w:tr w:rsidR="00482642" w14:paraId="643ADEAC" w14:textId="77777777" w:rsidTr="002F5044">
        <w:trPr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5BEDB646" w14:textId="77777777" w:rsidR="00482642" w:rsidRDefault="00000000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Průřezová témata:</w:t>
            </w:r>
          </w:p>
        </w:tc>
        <w:tc>
          <w:tcPr>
            <w:tcW w:w="6373" w:type="dxa"/>
            <w:vAlign w:val="center"/>
          </w:tcPr>
          <w:p w14:paraId="3386B740" w14:textId="598FD3E3" w:rsidR="00622857" w:rsidRPr="00622857" w:rsidRDefault="00622857" w:rsidP="002F5044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 w:rsidRPr="00622857">
              <w:rPr>
                <w:b/>
                <w:bCs/>
              </w:rPr>
              <w:t>Osobnostní a sociální výchova</w:t>
            </w:r>
            <w:r w:rsidR="007441D4">
              <w:rPr>
                <w:b/>
                <w:bCs/>
              </w:rPr>
              <w:t>:</w:t>
            </w:r>
          </w:p>
          <w:p w14:paraId="49768E38" w14:textId="02947A97" w:rsidR="00482642" w:rsidRPr="00356A7D" w:rsidRDefault="007441D4" w:rsidP="007441D4">
            <w:pPr>
              <w:tabs>
                <w:tab w:val="right" w:pos="9072"/>
              </w:tabs>
              <w:spacing w:before="100" w:after="100" w:line="300" w:lineRule="auto"/>
            </w:pPr>
            <w:r w:rsidRPr="007441D4">
              <w:rPr>
                <w:b/>
                <w:bCs/>
              </w:rPr>
              <w:t>Rozvoj schopností poznávání</w:t>
            </w:r>
            <w:r>
              <w:t xml:space="preserve"> – cvičení smyslového vnímání, pozornosti a soustředění; cvičení dovedností zapamatování, řešení problémů; dovednosti pro učení a studium</w:t>
            </w:r>
            <w:r>
              <w:t>.</w:t>
            </w:r>
          </w:p>
        </w:tc>
      </w:tr>
    </w:tbl>
    <w:p w14:paraId="417D4EA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2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2590F4E8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7F3EC177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CÍLE A VÝSTUPY</w:t>
            </w:r>
          </w:p>
        </w:tc>
      </w:tr>
      <w:tr w:rsidR="00482642" w14:paraId="6550A77E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451039BA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Cíle hodiny:</w:t>
            </w:r>
          </w:p>
        </w:tc>
        <w:tc>
          <w:tcPr>
            <w:tcW w:w="6373" w:type="dxa"/>
            <w:vAlign w:val="center"/>
          </w:tcPr>
          <w:p w14:paraId="6BD4107F" w14:textId="1F198809" w:rsidR="007441D4" w:rsidRDefault="007441D4" w:rsidP="007441D4">
            <w:pPr>
              <w:spacing w:before="100" w:after="100"/>
              <w:jc w:val="both"/>
            </w:pPr>
            <w:r>
              <w:t>Žák se orientuje v uzlových grafech.</w:t>
            </w:r>
          </w:p>
          <w:p w14:paraId="4189C070" w14:textId="77777777" w:rsidR="007441D4" w:rsidRDefault="007441D4" w:rsidP="007441D4">
            <w:pPr>
              <w:spacing w:before="100" w:after="100"/>
              <w:jc w:val="both"/>
            </w:pPr>
            <w:r>
              <w:t>Žák rozumí pojmům uzel, hrana, hodnota.</w:t>
            </w:r>
          </w:p>
          <w:p w14:paraId="5CA85C88" w14:textId="77777777" w:rsidR="007441D4" w:rsidRDefault="007441D4" w:rsidP="007441D4">
            <w:pPr>
              <w:spacing w:before="100" w:after="100"/>
              <w:jc w:val="both"/>
            </w:pPr>
            <w:r>
              <w:t>Žák chápe, že graf slouží k modelování vztahů a cest.</w:t>
            </w:r>
          </w:p>
          <w:p w14:paraId="41F2B110" w14:textId="77777777" w:rsidR="007441D4" w:rsidRDefault="007441D4" w:rsidP="007441D4">
            <w:pPr>
              <w:spacing w:before="100" w:after="100"/>
              <w:jc w:val="both"/>
            </w:pPr>
            <w:r>
              <w:t>Žák dokáže najít cestu mezi uzly.</w:t>
            </w:r>
          </w:p>
          <w:p w14:paraId="167F7C9F" w14:textId="77777777" w:rsidR="007441D4" w:rsidRDefault="007441D4" w:rsidP="007441D4">
            <w:pPr>
              <w:spacing w:before="100" w:after="100"/>
              <w:jc w:val="both"/>
            </w:pPr>
            <w:r>
              <w:t>Žák propojuje grafické znázornění s reálnou situací (vlakové spojení).</w:t>
            </w:r>
          </w:p>
          <w:p w14:paraId="41BC0676" w14:textId="318494A1" w:rsidR="00301B36" w:rsidRPr="001E0E0D" w:rsidRDefault="007441D4" w:rsidP="001E0E0D">
            <w:pPr>
              <w:spacing w:before="100" w:after="100"/>
              <w:jc w:val="both"/>
            </w:pPr>
            <w:r>
              <w:t>Žák tvoří vlastní uzlový graf na základě zadání a hledání v IDOS.</w:t>
            </w:r>
          </w:p>
        </w:tc>
      </w:tr>
      <w:tr w:rsidR="00482642" w14:paraId="55299BF9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23689A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výstupy (dle RVP):</w:t>
            </w:r>
          </w:p>
        </w:tc>
        <w:tc>
          <w:tcPr>
            <w:tcW w:w="6373" w:type="dxa"/>
            <w:vAlign w:val="center"/>
          </w:tcPr>
          <w:p w14:paraId="7D335E67" w14:textId="5295D72A" w:rsidR="007441D4" w:rsidRDefault="007441D4" w:rsidP="007441D4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7441D4">
              <w:rPr>
                <w:b/>
                <w:bCs/>
              </w:rPr>
              <w:t>I-9-1-01</w:t>
            </w:r>
            <w:r>
              <w:t>:</w:t>
            </w:r>
            <w:r>
              <w:t xml:space="preserve"> získá z dat informace, interpretuje data, odhaluje chyby </w:t>
            </w:r>
            <w:r w:rsidR="000C2CB1">
              <w:br/>
            </w:r>
            <w:r>
              <w:t>v cizích interpretacích dat</w:t>
            </w:r>
            <w:r>
              <w:t>.</w:t>
            </w:r>
          </w:p>
          <w:p w14:paraId="614CAA2E" w14:textId="2A2A121D" w:rsidR="00482642" w:rsidRPr="000C2CB1" w:rsidRDefault="000C2CB1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 w:rsidRPr="000C2CB1">
              <w:rPr>
                <w:b/>
                <w:bCs/>
              </w:rPr>
              <w:t>I-9-1-03</w:t>
            </w:r>
            <w:r w:rsidRPr="000C2CB1">
              <w:rPr>
                <w:b/>
                <w:bCs/>
              </w:rPr>
              <w:t>:</w:t>
            </w:r>
            <w:r>
              <w:t xml:space="preserve"> vymezí problém a určí, jaké informace bude potřebovat </w:t>
            </w:r>
            <w:r>
              <w:br/>
            </w:r>
            <w:r>
              <w:t>k jeho řešení; situaci modeluje pomocí grafů, případně obdobných schémat; porovná svůj navržený model s jinými modely k řešení stejného problému a vybere vhodnější, svou volbu zdůvodní</w:t>
            </w:r>
            <w:r>
              <w:t>.</w:t>
            </w:r>
          </w:p>
        </w:tc>
      </w:tr>
      <w:tr w:rsidR="00482642" w14:paraId="33BC9091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38518390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Klíčové kompetence</w:t>
            </w:r>
            <w:r>
              <w:t xml:space="preserve"> (obecně)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1FF1FBBE" w14:textId="16E703CB" w:rsidR="00482642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učení</w:t>
            </w:r>
          </w:p>
          <w:p w14:paraId="7F2B67F1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 řešení problémů</w:t>
            </w:r>
          </w:p>
          <w:p w14:paraId="2ACA9767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komunikativní</w:t>
            </w:r>
          </w:p>
          <w:p w14:paraId="15254CE3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sociální a personální</w:t>
            </w:r>
          </w:p>
          <w:p w14:paraId="28676A4E" w14:textId="77777777" w:rsidR="00301B36" w:rsidRDefault="00301B36" w:rsidP="000C2CB1">
            <w:pPr>
              <w:tabs>
                <w:tab w:val="right" w:pos="9072"/>
              </w:tabs>
              <w:spacing w:before="200" w:after="100" w:line="300" w:lineRule="auto"/>
              <w:jc w:val="both"/>
            </w:pPr>
            <w:r>
              <w:lastRenderedPageBreak/>
              <w:t>Kompetence občanské</w:t>
            </w:r>
          </w:p>
          <w:p w14:paraId="17EC13C8" w14:textId="77777777" w:rsid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pracovní</w:t>
            </w:r>
          </w:p>
          <w:p w14:paraId="2A30F891" w14:textId="6AD6DCEC" w:rsidR="00301B36" w:rsidRPr="00301B36" w:rsidRDefault="00301B36" w:rsidP="000C2CB1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t>Kompetence digitální</w:t>
            </w:r>
          </w:p>
        </w:tc>
      </w:tr>
      <w:tr w:rsidR="00482642" w14:paraId="523EDE8C" w14:textId="77777777" w:rsidTr="00301B36">
        <w:trPr>
          <w:trHeight w:val="142"/>
          <w:jc w:val="center"/>
        </w:trPr>
        <w:tc>
          <w:tcPr>
            <w:tcW w:w="2689" w:type="dxa"/>
            <w:shd w:val="clear" w:color="auto" w:fill="F7CBAC"/>
            <w:vAlign w:val="center"/>
          </w:tcPr>
          <w:p w14:paraId="6402E5DD" w14:textId="77777777" w:rsidR="00482642" w:rsidRDefault="00000000" w:rsidP="00301B36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Digitální kompetence</w:t>
            </w:r>
            <w:r>
              <w:t xml:space="preserve"> (detailní rozřazení, viz </w:t>
            </w:r>
            <w:hyperlink r:id="rId7">
              <w:r w:rsidR="00482642">
                <w:rPr>
                  <w:color w:val="0563C1"/>
                  <w:u w:val="single"/>
                </w:rPr>
                <w:t>digigram.cz</w:t>
              </w:r>
            </w:hyperlink>
            <w:r>
              <w:t>)</w:t>
            </w:r>
            <w:r>
              <w:rPr>
                <w:b/>
                <w:bCs/>
              </w:rPr>
              <w:t>:</w:t>
            </w:r>
          </w:p>
        </w:tc>
        <w:tc>
          <w:tcPr>
            <w:tcW w:w="6373" w:type="dxa"/>
            <w:vAlign w:val="center"/>
          </w:tcPr>
          <w:p w14:paraId="2D72AADE" w14:textId="77777777" w:rsidR="00482642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Informační a datová gramotnost</w:t>
            </w:r>
          </w:p>
          <w:p w14:paraId="6EE68A57" w14:textId="1CFAA68A" w:rsidR="00301B36" w:rsidRDefault="00301B36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p</w:t>
            </w:r>
            <w:r w:rsidRPr="00301B36">
              <w:t>rohlížení, vyhledávání a filtrování dat, informací a digitálního obsahu</w:t>
            </w:r>
          </w:p>
          <w:p w14:paraId="05E679C5" w14:textId="162695C1" w:rsidR="00301B36" w:rsidRDefault="00301B36" w:rsidP="000A1828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h</w:t>
            </w:r>
            <w:r w:rsidRPr="00301B36">
              <w:t>odnocení dat, informací a digitálního obsahu</w:t>
            </w:r>
          </w:p>
          <w:p w14:paraId="24C5DA60" w14:textId="10596D29" w:rsidR="00301B36" w:rsidRDefault="000A1828" w:rsidP="00301B36">
            <w:pPr>
              <w:pStyle w:val="Odstavecseseznamem"/>
              <w:numPr>
                <w:ilvl w:val="0"/>
                <w:numId w:val="3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="00301B36" w:rsidRPr="00301B36">
              <w:t>práva dat, informací a obsahu</w:t>
            </w:r>
          </w:p>
          <w:p w14:paraId="31477D0D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Komunikace a kolaborace</w:t>
            </w:r>
          </w:p>
          <w:p w14:paraId="7D5BE72A" w14:textId="7D074CE7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i</w:t>
            </w:r>
            <w:r w:rsidRPr="00301B36">
              <w:t>nterakce prostřednictvím digitálních technologií</w:t>
            </w:r>
          </w:p>
          <w:p w14:paraId="78B2F7A6" w14:textId="3F5445FF" w:rsidR="00301B36" w:rsidRDefault="00301B36" w:rsidP="00301B36">
            <w:pPr>
              <w:pStyle w:val="Odstavecseseznamem"/>
              <w:numPr>
                <w:ilvl w:val="0"/>
                <w:numId w:val="4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s</w:t>
            </w:r>
            <w:r w:rsidRPr="00301B36">
              <w:t>dílení prostřednictvím digitálních technologií</w:t>
            </w:r>
          </w:p>
          <w:p w14:paraId="41477277" w14:textId="77777777" w:rsidR="00301B36" w:rsidRPr="00301B36" w:rsidRDefault="00301B36" w:rsidP="00301B36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301B36">
              <w:rPr>
                <w:b/>
                <w:bCs/>
              </w:rPr>
              <w:t>Tvorba digitálního obsahu</w:t>
            </w:r>
          </w:p>
          <w:p w14:paraId="26E1B90F" w14:textId="77777777" w:rsidR="00301B36" w:rsidRDefault="00301B36" w:rsidP="00301B36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  <w:jc w:val="both"/>
            </w:pPr>
            <w:r>
              <w:t>v</w:t>
            </w:r>
            <w:r w:rsidRPr="00301B36">
              <w:t>ytváření digitálního obsahu</w:t>
            </w:r>
          </w:p>
          <w:p w14:paraId="1A3BD5FE" w14:textId="77777777" w:rsidR="005601AE" w:rsidRPr="005601AE" w:rsidRDefault="005601AE" w:rsidP="005601AE">
            <w:pPr>
              <w:tabs>
                <w:tab w:val="right" w:pos="9072"/>
              </w:tabs>
              <w:spacing w:before="100" w:after="100" w:line="300" w:lineRule="auto"/>
              <w:jc w:val="both"/>
              <w:rPr>
                <w:b/>
                <w:bCs/>
              </w:rPr>
            </w:pPr>
            <w:r w:rsidRPr="005601AE">
              <w:rPr>
                <w:b/>
                <w:bCs/>
              </w:rPr>
              <w:t>Řešení problému</w:t>
            </w:r>
          </w:p>
          <w:p w14:paraId="5E392B4C" w14:textId="2FC34376" w:rsidR="005601AE" w:rsidRPr="00301B36" w:rsidRDefault="005601AE" w:rsidP="005601AE">
            <w:pPr>
              <w:pStyle w:val="Odstavecseseznamem"/>
              <w:numPr>
                <w:ilvl w:val="0"/>
                <w:numId w:val="5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jc w:val="both"/>
            </w:pPr>
            <w:r>
              <w:t>k</w:t>
            </w:r>
            <w:r w:rsidRPr="005601AE">
              <w:t>reativní použití digitálních technologií</w:t>
            </w:r>
          </w:p>
        </w:tc>
      </w:tr>
    </w:tbl>
    <w:p w14:paraId="50EC75D4" w14:textId="77777777" w:rsidR="00482642" w:rsidRDefault="00482642" w:rsidP="000A1828">
      <w:pPr>
        <w:tabs>
          <w:tab w:val="right" w:pos="9072"/>
        </w:tabs>
        <w:spacing w:after="0" w:line="360" w:lineRule="auto"/>
        <w:jc w:val="both"/>
      </w:pPr>
    </w:p>
    <w:tbl>
      <w:tblPr>
        <w:tblStyle w:val="a3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373"/>
      </w:tblGrid>
      <w:tr w:rsidR="00482642" w14:paraId="00C32787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1A711F1C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MATERIÁLNÍ A TECHNICKÉ ZABEZPEČENÍ</w:t>
            </w:r>
          </w:p>
        </w:tc>
      </w:tr>
      <w:tr w:rsidR="00482642" w14:paraId="5B0E75E6" w14:textId="77777777">
        <w:trPr>
          <w:trHeight w:val="415"/>
          <w:jc w:val="center"/>
        </w:trPr>
        <w:tc>
          <w:tcPr>
            <w:tcW w:w="2689" w:type="dxa"/>
            <w:vMerge w:val="restart"/>
            <w:shd w:val="clear" w:color="auto" w:fill="F7CBAC"/>
            <w:vAlign w:val="center"/>
          </w:tcPr>
          <w:p w14:paraId="59D01BEA" w14:textId="77777777" w:rsidR="00482642" w:rsidRDefault="00000000" w:rsidP="000A1828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Učební pomůcky, didaktická technika:</w:t>
            </w:r>
          </w:p>
        </w:tc>
        <w:tc>
          <w:tcPr>
            <w:tcW w:w="6373" w:type="dxa"/>
            <w:vAlign w:val="center"/>
          </w:tcPr>
          <w:p w14:paraId="69180F43" w14:textId="631A7AE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učitele:</w:t>
            </w:r>
            <w:r w:rsidR="000A1828">
              <w:rPr>
                <w:b/>
                <w:bCs/>
              </w:rPr>
              <w:t xml:space="preserve"> </w:t>
            </w:r>
            <w:r w:rsidR="000A1828" w:rsidRPr="000A1828">
              <w:t>dataprojektor</w:t>
            </w:r>
            <w:r w:rsidR="000A1828">
              <w:t xml:space="preserve"> nebo velký monitor</w:t>
            </w:r>
            <w:r w:rsidR="000A1828" w:rsidRPr="000A1828">
              <w:t>,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  <w:tr w:rsidR="00482642" w14:paraId="2675EAB1" w14:textId="77777777">
        <w:trPr>
          <w:trHeight w:val="415"/>
          <w:jc w:val="center"/>
        </w:trPr>
        <w:tc>
          <w:tcPr>
            <w:tcW w:w="2689" w:type="dxa"/>
            <w:vMerge/>
            <w:shd w:val="clear" w:color="auto" w:fill="F7CBAC"/>
            <w:vAlign w:val="center"/>
          </w:tcPr>
          <w:p w14:paraId="54CDDC5C" w14:textId="77777777" w:rsidR="00482642" w:rsidRDefault="00482642" w:rsidP="000A18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373" w:type="dxa"/>
            <w:vAlign w:val="center"/>
          </w:tcPr>
          <w:p w14:paraId="1CB352A3" w14:textId="03A00169" w:rsidR="00482642" w:rsidRPr="000A1828" w:rsidRDefault="00000000" w:rsidP="000A1828">
            <w:pPr>
              <w:tabs>
                <w:tab w:val="right" w:pos="9072"/>
              </w:tabs>
              <w:spacing w:before="100" w:after="100" w:line="300" w:lineRule="auto"/>
              <w:jc w:val="both"/>
            </w:pPr>
            <w:r>
              <w:rPr>
                <w:b/>
                <w:bCs/>
              </w:rPr>
              <w:t>Pro žáka:</w:t>
            </w:r>
            <w:r w:rsidR="000A1828">
              <w:rPr>
                <w:b/>
                <w:bCs/>
              </w:rPr>
              <w:t xml:space="preserve"> </w:t>
            </w:r>
            <w:r w:rsidR="000A1828">
              <w:t>počítač, MS Word, sdílení (lokální server nebo cloud).</w:t>
            </w:r>
          </w:p>
        </w:tc>
      </w:tr>
    </w:tbl>
    <w:p w14:paraId="14B959FA" w14:textId="77777777" w:rsidR="00482642" w:rsidRDefault="00482642" w:rsidP="000A1828">
      <w:pPr>
        <w:tabs>
          <w:tab w:val="right" w:pos="5670"/>
        </w:tabs>
        <w:spacing w:after="0"/>
        <w:jc w:val="both"/>
      </w:pPr>
    </w:p>
    <w:tbl>
      <w:tblPr>
        <w:tblStyle w:val="a4"/>
        <w:tblW w:w="90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15"/>
      </w:tblGrid>
      <w:tr w:rsidR="00482642" w14:paraId="71B8190E" w14:textId="77777777">
        <w:trPr>
          <w:trHeight w:val="787"/>
          <w:jc w:val="center"/>
        </w:trPr>
        <w:tc>
          <w:tcPr>
            <w:tcW w:w="9062" w:type="dxa"/>
            <w:gridSpan w:val="2"/>
            <w:shd w:val="clear" w:color="auto" w:fill="ED7D31"/>
            <w:vAlign w:val="center"/>
          </w:tcPr>
          <w:p w14:paraId="25BD7ED9" w14:textId="77777777" w:rsidR="00482642" w:rsidRDefault="00000000">
            <w:pPr>
              <w:tabs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METODICKÉ POKYNY</w:t>
            </w:r>
          </w:p>
        </w:tc>
      </w:tr>
      <w:tr w:rsidR="00482642" w14:paraId="35FEA367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3EA62034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Organizační formy výuky:</w:t>
            </w:r>
          </w:p>
        </w:tc>
        <w:tc>
          <w:tcPr>
            <w:tcW w:w="6515" w:type="dxa"/>
            <w:vAlign w:val="center"/>
          </w:tcPr>
          <w:p w14:paraId="062E36F2" w14:textId="4377C83B" w:rsidR="00482642" w:rsidRDefault="000A1828" w:rsidP="009500E0">
            <w:pPr>
              <w:tabs>
                <w:tab w:val="right" w:pos="9072"/>
              </w:tabs>
              <w:spacing w:before="100" w:after="100" w:line="300" w:lineRule="auto"/>
              <w:rPr>
                <w:i/>
                <w:iCs/>
              </w:rPr>
            </w:pPr>
            <w:r>
              <w:t>hromadná výuka (výklad, ukázka), samostatná (individuální) práce</w:t>
            </w:r>
          </w:p>
        </w:tc>
      </w:tr>
      <w:tr w:rsidR="00482642" w14:paraId="0306DC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04CF76D2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Výukové metody:</w:t>
            </w:r>
          </w:p>
        </w:tc>
        <w:tc>
          <w:tcPr>
            <w:tcW w:w="6515" w:type="dxa"/>
            <w:vAlign w:val="center"/>
          </w:tcPr>
          <w:p w14:paraId="260E05F2" w14:textId="6CEA2FC4" w:rsidR="00482642" w:rsidRPr="000A1828" w:rsidRDefault="000A1828" w:rsidP="009500E0">
            <w:pPr>
              <w:tabs>
                <w:tab w:val="right" w:pos="9072"/>
              </w:tabs>
              <w:spacing w:before="100" w:after="100" w:line="300" w:lineRule="auto"/>
            </w:pPr>
            <w:r w:rsidRPr="000A1828">
              <w:t>procvičování, tvorba podle zadání</w:t>
            </w:r>
            <w:r>
              <w:t>, otázky</w:t>
            </w:r>
          </w:p>
        </w:tc>
      </w:tr>
      <w:tr w:rsidR="00482642" w14:paraId="4743F0F2" w14:textId="77777777" w:rsidTr="009500E0">
        <w:trPr>
          <w:trHeight w:val="142"/>
          <w:jc w:val="center"/>
        </w:trPr>
        <w:tc>
          <w:tcPr>
            <w:tcW w:w="2547" w:type="dxa"/>
            <w:vMerge w:val="restart"/>
            <w:shd w:val="clear" w:color="auto" w:fill="F7CBAC"/>
            <w:vAlign w:val="center"/>
          </w:tcPr>
          <w:p w14:paraId="3944D357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Průběh vyučovací hodiny:</w:t>
            </w:r>
          </w:p>
        </w:tc>
        <w:tc>
          <w:tcPr>
            <w:tcW w:w="6515" w:type="dxa"/>
            <w:vAlign w:val="center"/>
          </w:tcPr>
          <w:p w14:paraId="3251FEC5" w14:textId="4A8594B4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Úvod</w:t>
            </w:r>
            <w:r>
              <w:t xml:space="preserve"> (organizace, opakování, zkoušení, motivace, seznámení s cílem hodiny apod.):</w:t>
            </w:r>
            <w:r w:rsidR="009500E0">
              <w:t xml:space="preserve"> </w:t>
            </w:r>
          </w:p>
          <w:p w14:paraId="65D21386" w14:textId="29817092" w:rsidR="008F4C36" w:rsidRPr="008F4C36" w:rsidRDefault="008F4C36" w:rsidP="009500E0">
            <w:pPr>
              <w:pStyle w:val="Odstavecseseznamem"/>
              <w:numPr>
                <w:ilvl w:val="0"/>
                <w:numId w:val="6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t xml:space="preserve">motivace a seznámení s novým tématem, cíl hodiny </w:t>
            </w:r>
          </w:p>
        </w:tc>
      </w:tr>
      <w:tr w:rsidR="00482642" w14:paraId="08373B7C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147F400B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235AB1FC" w14:textId="0BF04C1E" w:rsidR="00C766BF" w:rsidRDefault="00C766BF" w:rsidP="00C766BF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Výklad </w:t>
            </w:r>
            <w:r>
              <w:rPr>
                <w:color w:val="000000" w:themeColor="text1"/>
              </w:rPr>
              <w:t>– vysvětlím princip uzlového grafu, vč. pojmů uzel, hrana, hodnota.</w:t>
            </w:r>
          </w:p>
          <w:p w14:paraId="696AD015" w14:textId="360AA7D4" w:rsidR="00C766BF" w:rsidRDefault="00C766BF" w:rsidP="005601AE">
            <w:pPr>
              <w:spacing w:before="3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lastRenderedPageBreak/>
              <w:t xml:space="preserve">Cvičení </w:t>
            </w:r>
            <w:r>
              <w:rPr>
                <w:color w:val="000000" w:themeColor="text1"/>
              </w:rPr>
              <w:t>–</w:t>
            </w:r>
            <w:r>
              <w:rPr>
                <w:color w:val="000000" w:themeColor="text1"/>
              </w:rPr>
              <w:t xml:space="preserve"> učitel zadá </w:t>
            </w:r>
            <w:r>
              <w:rPr>
                <w:color w:val="000000" w:themeColor="text1"/>
              </w:rPr>
              <w:t>žákům samostatný úkol (</w:t>
            </w:r>
            <w:r>
              <w:rPr>
                <w:color w:val="000000" w:themeColor="text1"/>
              </w:rPr>
              <w:t xml:space="preserve">sdílený </w:t>
            </w:r>
            <w:r>
              <w:rPr>
                <w:color w:val="000000" w:themeColor="text1"/>
              </w:rPr>
              <w:t>ve složce na</w:t>
            </w:r>
            <w:r>
              <w:rPr>
                <w:color w:val="000000" w:themeColor="text1"/>
              </w:rPr>
              <w:t xml:space="preserve"> serveru</w:t>
            </w:r>
            <w:r>
              <w:rPr>
                <w:color w:val="000000" w:themeColor="text1"/>
              </w:rPr>
              <w:t xml:space="preserve">). Následně žáci </w:t>
            </w:r>
            <w:r>
              <w:rPr>
                <w:color w:val="000000" w:themeColor="text1"/>
              </w:rPr>
              <w:t xml:space="preserve">dostanou </w:t>
            </w:r>
            <w:r>
              <w:rPr>
                <w:color w:val="000000" w:themeColor="text1"/>
              </w:rPr>
              <w:t xml:space="preserve">prostor pro představení jejich řešení (postupu). </w:t>
            </w:r>
          </w:p>
          <w:p w14:paraId="41BDB708" w14:textId="793A8894" w:rsidR="00C766BF" w:rsidRDefault="00C766BF" w:rsidP="00C766BF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Ukázka IDOS </w:t>
            </w:r>
            <w:r>
              <w:rPr>
                <w:color w:val="000000" w:themeColor="text1"/>
              </w:rPr>
              <w:t>– představím žákům aplikaci IDOS, k čemu je dobrá, jak funguje</w:t>
            </w:r>
            <w:r>
              <w:rPr>
                <w:color w:val="000000" w:themeColor="text1"/>
              </w:rPr>
              <w:t xml:space="preserve"> a jak souvisí s uzlovým grafem. </w:t>
            </w:r>
          </w:p>
          <w:p w14:paraId="77EE3369" w14:textId="795D50C3" w:rsidR="006E2B3F" w:rsidRPr="006E2B3F" w:rsidRDefault="00C766BF" w:rsidP="00C766BF">
            <w:pPr>
              <w:spacing w:before="200" w:after="200" w:line="259" w:lineRule="auto"/>
              <w:ind w:right="142"/>
              <w:jc w:val="both"/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Tvorba grafu </w:t>
            </w:r>
            <w:r>
              <w:rPr>
                <w:color w:val="000000" w:themeColor="text1"/>
              </w:rPr>
              <w:t>– na základě znalosti aplikace IDOS žáci vytvoří vlastní uzlový graf podle zadání v aplikaci Word.</w:t>
            </w:r>
          </w:p>
        </w:tc>
      </w:tr>
      <w:tr w:rsidR="00482642" w14:paraId="48C8E7F6" w14:textId="77777777" w:rsidTr="009500E0">
        <w:trPr>
          <w:trHeight w:val="142"/>
          <w:jc w:val="center"/>
        </w:trPr>
        <w:tc>
          <w:tcPr>
            <w:tcW w:w="2547" w:type="dxa"/>
            <w:vMerge/>
            <w:shd w:val="clear" w:color="auto" w:fill="F7CBAC"/>
            <w:vAlign w:val="center"/>
          </w:tcPr>
          <w:p w14:paraId="49F1ACBC" w14:textId="77777777" w:rsidR="00482642" w:rsidRDefault="00482642" w:rsidP="00950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300" w:lineRule="auto"/>
              <w:rPr>
                <w:i/>
                <w:iCs/>
              </w:rPr>
            </w:pPr>
          </w:p>
        </w:tc>
        <w:tc>
          <w:tcPr>
            <w:tcW w:w="6515" w:type="dxa"/>
            <w:vAlign w:val="center"/>
          </w:tcPr>
          <w:p w14:paraId="080526EF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rPr>
                <w:b/>
                <w:bCs/>
              </w:rPr>
              <w:t>Závěr</w:t>
            </w:r>
            <w:r>
              <w:t xml:space="preserve"> (zhodnocení hodiny – co nového jste se naučili? Na co navážeme příště? Prostor pro otázky žáků, rozloučení apod.)</w:t>
            </w:r>
            <w:r w:rsidR="009500E0">
              <w:t>:</w:t>
            </w:r>
          </w:p>
          <w:p w14:paraId="1FA154BE" w14:textId="77777777" w:rsidR="00C766BF" w:rsidRPr="00C766BF" w:rsidRDefault="00C766BF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62103E">
              <w:rPr>
                <w:color w:val="000000" w:themeColor="text1"/>
              </w:rPr>
              <w:t>Kde se s uzlovým grafem setkáváme v běžném životě?</w:t>
            </w:r>
            <w:r>
              <w:rPr>
                <w:color w:val="000000" w:themeColor="text1"/>
              </w:rPr>
              <w:t xml:space="preserve"> </w:t>
            </w:r>
          </w:p>
          <w:p w14:paraId="3368835F" w14:textId="77777777" w:rsidR="00C766BF" w:rsidRPr="00C766BF" w:rsidRDefault="00C766BF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>
              <w:rPr>
                <w:color w:val="000000" w:themeColor="text1"/>
              </w:rPr>
              <w:t>Co je to uzel a co hrana</w:t>
            </w:r>
            <w:r w:rsidRPr="0062103E">
              <w:rPr>
                <w:color w:val="000000" w:themeColor="text1"/>
              </w:rPr>
              <w:t>?</w:t>
            </w:r>
            <w:r>
              <w:rPr>
                <w:color w:val="000000" w:themeColor="text1"/>
              </w:rPr>
              <w:t xml:space="preserve"> </w:t>
            </w:r>
          </w:p>
          <w:p w14:paraId="4FCB6405" w14:textId="4B84948D" w:rsidR="00955582" w:rsidRPr="009500E0" w:rsidRDefault="00C766BF" w:rsidP="009500E0">
            <w:pPr>
              <w:pStyle w:val="Odstavecseseznamem"/>
              <w:numPr>
                <w:ilvl w:val="0"/>
                <w:numId w:val="7"/>
              </w:numPr>
              <w:tabs>
                <w:tab w:val="right" w:pos="9072"/>
              </w:tabs>
              <w:spacing w:before="100" w:after="100" w:line="300" w:lineRule="auto"/>
              <w:ind w:left="641" w:hanging="357"/>
              <w:contextualSpacing w:val="0"/>
            </w:pPr>
            <w:r w:rsidRPr="0062103E">
              <w:rPr>
                <w:color w:val="000000" w:themeColor="text1"/>
              </w:rPr>
              <w:t xml:space="preserve">Jak graf souvisí s vyhledáváním spojení </w:t>
            </w:r>
            <w:r>
              <w:rPr>
                <w:color w:val="000000" w:themeColor="text1"/>
              </w:rPr>
              <w:br/>
            </w:r>
            <w:r w:rsidRPr="0062103E">
              <w:rPr>
                <w:color w:val="000000" w:themeColor="text1"/>
              </w:rPr>
              <w:t>v IDOS?</w:t>
            </w:r>
          </w:p>
        </w:tc>
      </w:tr>
      <w:tr w:rsidR="00482642" w14:paraId="0295507A" w14:textId="77777777" w:rsidTr="009500E0">
        <w:trPr>
          <w:trHeight w:val="142"/>
          <w:jc w:val="center"/>
        </w:trPr>
        <w:tc>
          <w:tcPr>
            <w:tcW w:w="2547" w:type="dxa"/>
            <w:shd w:val="clear" w:color="auto" w:fill="F7CBAC"/>
            <w:vAlign w:val="center"/>
          </w:tcPr>
          <w:p w14:paraId="5E77A188" w14:textId="77777777" w:rsidR="00482642" w:rsidRDefault="00000000" w:rsidP="009500E0">
            <w:pPr>
              <w:tabs>
                <w:tab w:val="right" w:pos="9072"/>
              </w:tabs>
              <w:spacing w:before="100" w:after="100" w:line="300" w:lineRule="auto"/>
              <w:rPr>
                <w:b/>
                <w:bCs/>
              </w:rPr>
            </w:pPr>
            <w:r>
              <w:rPr>
                <w:b/>
                <w:bCs/>
              </w:rPr>
              <w:t>Očekávané problém</w:t>
            </w:r>
            <w:r>
              <w:rPr>
                <w:b/>
                <w:bCs/>
                <w:shd w:val="clear" w:color="auto" w:fill="F7CBAC"/>
              </w:rPr>
              <w:t>y:</w:t>
            </w:r>
          </w:p>
        </w:tc>
        <w:tc>
          <w:tcPr>
            <w:tcW w:w="6515" w:type="dxa"/>
            <w:vAlign w:val="center"/>
          </w:tcPr>
          <w:p w14:paraId="2E7CBE17" w14:textId="5FB2786A" w:rsidR="00482642" w:rsidRPr="008F4C36" w:rsidRDefault="008F4C36" w:rsidP="009500E0">
            <w:pPr>
              <w:tabs>
                <w:tab w:val="right" w:pos="9072"/>
              </w:tabs>
              <w:spacing w:before="100" w:after="100" w:line="300" w:lineRule="auto"/>
            </w:pPr>
            <w:r>
              <w:t>Nefunkční dataprojektor nebo velký monitor. Nefunkční internet.</w:t>
            </w:r>
          </w:p>
        </w:tc>
      </w:tr>
    </w:tbl>
    <w:p w14:paraId="353CFCD0" w14:textId="77777777" w:rsidR="00482642" w:rsidRDefault="00482642"/>
    <w:sectPr w:rsidR="00482642">
      <w:headerReference w:type="default" r:id="rId8"/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3F90A" w14:textId="77777777" w:rsidR="00BE05C0" w:rsidRDefault="00BE05C0">
      <w:pPr>
        <w:spacing w:after="0" w:line="240" w:lineRule="auto"/>
      </w:pPr>
      <w:r>
        <w:separator/>
      </w:r>
    </w:p>
  </w:endnote>
  <w:endnote w:type="continuationSeparator" w:id="0">
    <w:p w14:paraId="1F87272E" w14:textId="77777777" w:rsidR="00BE05C0" w:rsidRDefault="00BE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FB0E90A-A306-40D2-BCCE-4BB422C003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F0F8BE7-BA9F-4778-85B8-7D4DEF944798}"/>
    <w:embedBold r:id="rId3" w:fontKey="{A04A531D-1171-4FF1-BD48-F5E7764448D8}"/>
    <w:embedItalic r:id="rId4" w:fontKey="{C5A521FD-98D9-4F5E-9BFD-271A319E94A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D75CC28-AD47-4ED1-8039-6A113891D0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E333D52-B680-46EA-A1B5-BAE85028FE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2CAAA8" w14:textId="77777777" w:rsidR="00BE05C0" w:rsidRDefault="00BE05C0">
      <w:pPr>
        <w:spacing w:after="0" w:line="240" w:lineRule="auto"/>
      </w:pPr>
      <w:r>
        <w:separator/>
      </w:r>
    </w:p>
  </w:footnote>
  <w:footnote w:type="continuationSeparator" w:id="0">
    <w:p w14:paraId="3B31134C" w14:textId="77777777" w:rsidR="00BE05C0" w:rsidRDefault="00BE05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03A1A" w14:textId="77777777" w:rsidR="004826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noProof/>
        <w:color w:val="000000"/>
        <w:sz w:val="16"/>
        <w:szCs w:val="16"/>
      </w:rPr>
      <w:drawing>
        <wp:inline distT="0" distB="0" distL="0" distR="0" wp14:anchorId="3B7D2958" wp14:editId="4BA7EE5C">
          <wp:extent cx="1133475" cy="904875"/>
          <wp:effectExtent l="0" t="0" r="0" b="0"/>
          <wp:docPr id="1" name="image1.png" descr="PEDAGOGICKA-FAKULTA-vertikalni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EDAGOGICKA-FAKULTA-vertikalni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B17DC"/>
    <w:multiLevelType w:val="hybridMultilevel"/>
    <w:tmpl w:val="17E05E32"/>
    <w:lvl w:ilvl="0" w:tplc="3AFADFB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A2A4FCC"/>
    <w:multiLevelType w:val="hybridMultilevel"/>
    <w:tmpl w:val="0EA4072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E42D6"/>
    <w:multiLevelType w:val="hybridMultilevel"/>
    <w:tmpl w:val="9C6AF62A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4D7CE2"/>
    <w:multiLevelType w:val="multilevel"/>
    <w:tmpl w:val="BE66C4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7727CB"/>
    <w:multiLevelType w:val="hybridMultilevel"/>
    <w:tmpl w:val="7D52547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B1860"/>
    <w:multiLevelType w:val="hybridMultilevel"/>
    <w:tmpl w:val="9F5C3612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C77ED"/>
    <w:multiLevelType w:val="hybridMultilevel"/>
    <w:tmpl w:val="CCB6F694"/>
    <w:lvl w:ilvl="0" w:tplc="4D307A3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7089D"/>
    <w:multiLevelType w:val="hybridMultilevel"/>
    <w:tmpl w:val="679AE5AE"/>
    <w:lvl w:ilvl="0" w:tplc="42CABE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76A08"/>
    <w:multiLevelType w:val="hybridMultilevel"/>
    <w:tmpl w:val="FB244F7C"/>
    <w:lvl w:ilvl="0" w:tplc="3AFADF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88574">
    <w:abstractNumId w:val="3"/>
  </w:num>
  <w:num w:numId="2" w16cid:durableId="1434671015">
    <w:abstractNumId w:val="4"/>
  </w:num>
  <w:num w:numId="3" w16cid:durableId="515387826">
    <w:abstractNumId w:val="1"/>
  </w:num>
  <w:num w:numId="4" w16cid:durableId="1853647333">
    <w:abstractNumId w:val="2"/>
  </w:num>
  <w:num w:numId="5" w16cid:durableId="2146579024">
    <w:abstractNumId w:val="5"/>
  </w:num>
  <w:num w:numId="6" w16cid:durableId="1369797793">
    <w:abstractNumId w:val="7"/>
  </w:num>
  <w:num w:numId="7" w16cid:durableId="464086959">
    <w:abstractNumId w:val="8"/>
  </w:num>
  <w:num w:numId="8" w16cid:durableId="1806317981">
    <w:abstractNumId w:val="0"/>
  </w:num>
  <w:num w:numId="9" w16cid:durableId="165668556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642"/>
    <w:rsid w:val="000A1828"/>
    <w:rsid w:val="000C2CB1"/>
    <w:rsid w:val="001E0E0D"/>
    <w:rsid w:val="001E1C5F"/>
    <w:rsid w:val="0024276C"/>
    <w:rsid w:val="002D3BC5"/>
    <w:rsid w:val="002F5044"/>
    <w:rsid w:val="00301B36"/>
    <w:rsid w:val="00356A7D"/>
    <w:rsid w:val="00482642"/>
    <w:rsid w:val="00517A44"/>
    <w:rsid w:val="005601AE"/>
    <w:rsid w:val="00622857"/>
    <w:rsid w:val="00682B5F"/>
    <w:rsid w:val="006E2B3F"/>
    <w:rsid w:val="007441D4"/>
    <w:rsid w:val="00761DCF"/>
    <w:rsid w:val="00851CFE"/>
    <w:rsid w:val="008E7815"/>
    <w:rsid w:val="008F4C36"/>
    <w:rsid w:val="009500E0"/>
    <w:rsid w:val="00955582"/>
    <w:rsid w:val="00B5013F"/>
    <w:rsid w:val="00B77DC0"/>
    <w:rsid w:val="00BC3733"/>
    <w:rsid w:val="00BC46A9"/>
    <w:rsid w:val="00BE05C0"/>
    <w:rsid w:val="00C7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650E"/>
  <w15:docId w15:val="{648B4F5F-8DE1-472A-801A-F712FCA9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after="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spacing w:after="0" w:line="240" w:lineRule="auto"/>
      <w:ind w:left="1152" w:hanging="1152"/>
      <w:jc w:val="center"/>
      <w:outlineLvl w:val="5"/>
    </w:pPr>
    <w:rPr>
      <w:rFonts w:ascii="Times New Roman" w:eastAsia="Times New Roman" w:hAnsi="Times New Roman" w:cs="Times New Roman"/>
      <w:b/>
      <w:bCs/>
      <w:sz w:val="32"/>
      <w:szCs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622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igigram.cz/vymezeni-digitalni-gramot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700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Adam</cp:lastModifiedBy>
  <cp:revision>16</cp:revision>
  <dcterms:created xsi:type="dcterms:W3CDTF">2026-03-05T07:01:00Z</dcterms:created>
  <dcterms:modified xsi:type="dcterms:W3CDTF">2026-03-08T12:20:00Z</dcterms:modified>
</cp:coreProperties>
</file>