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25C5DEC1" w:rsidR="00482642" w:rsidRPr="00356A7D" w:rsidRDefault="006210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56A7D">
              <w:rPr>
                <w:sz w:val="24"/>
                <w:szCs w:val="24"/>
              </w:rPr>
              <w:t>. 1.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6210B1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2E8DC423" w:rsidR="00482642" w:rsidRPr="00356A7D" w:rsidRDefault="006210B1" w:rsidP="006210B1">
            <w:pPr>
              <w:tabs>
                <w:tab w:val="right" w:pos="9072"/>
              </w:tabs>
              <w:spacing w:before="100" w:after="100" w:line="300" w:lineRule="auto"/>
            </w:pPr>
            <w:r>
              <w:t>Scratch: tvorba programu pro vykreslení čtverce bez i za pomocí cyklu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0F5432F3" w:rsidR="00482642" w:rsidRPr="00356A7D" w:rsidRDefault="006210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Tvorba programu pro vykreslení čtverce, cyklus (počty opakování) a úhly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5A471814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</w:t>
            </w:r>
            <w:r w:rsidR="006A7128">
              <w:t xml:space="preserve"> v</w:t>
            </w:r>
            <w:r w:rsidR="006A7128" w:rsidRPr="006A7128">
              <w:t>yučovací hodina je zaměřena na seznámení žáků s programovacím prostředím Scratch a s</w:t>
            </w:r>
            <w:r w:rsidR="00C349DE">
              <w:t> </w:t>
            </w:r>
            <w:r w:rsidR="006A7128" w:rsidRPr="006A7128">
              <w:t>principem</w:t>
            </w:r>
            <w:r w:rsidR="00C349DE">
              <w:t xml:space="preserve"> cyklu (opakování)</w:t>
            </w:r>
            <w:r w:rsidR="006A7128" w:rsidRPr="006A7128">
              <w:t xml:space="preserve">. Učitel nejprve představí základní prvky prostředí a společně se žáky vytvoří program pro vykreslení čtverce bez použití cyklu. Na základě diskuse o přehlednosti programu je následně představen efektivnější způsob řešení. Žáci si rozdíl mezi oběma přístupy vyzkouší při samostatné tvorbě programů pro vykreslení obdélníku </w:t>
            </w:r>
            <w:r w:rsidR="00C349DE">
              <w:br/>
            </w:r>
            <w:r w:rsidR="006A7128" w:rsidRPr="006A7128">
              <w:t xml:space="preserve">a dalších obrazců. Cílem hodiny je porozumění principu opakování v algoritmu </w:t>
            </w:r>
            <w:r w:rsidR="00C349DE">
              <w:br/>
            </w:r>
            <w:r w:rsidR="006A7128" w:rsidRPr="006A7128">
              <w:t xml:space="preserve">a rozvoj </w:t>
            </w:r>
            <w:r w:rsidR="00C349DE">
              <w:t>informatického myšlení.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3BD0D87C" w:rsidR="00482642" w:rsidRPr="00356A7D" w:rsidRDefault="006210B1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Algoritmizace a programování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75827C2F" w:rsidR="00482642" w:rsidRPr="00356A7D" w:rsidRDefault="008657E5" w:rsidP="008657E5">
            <w:pPr>
              <w:tabs>
                <w:tab w:val="right" w:pos="9072"/>
              </w:tabs>
              <w:spacing w:before="100" w:after="100" w:line="300" w:lineRule="auto"/>
            </w:pPr>
            <w:r w:rsidRPr="008657E5">
              <w:rPr>
                <w:b/>
                <w:bCs/>
              </w:rPr>
              <w:t>programování:</w:t>
            </w:r>
            <w:r>
              <w:t xml:space="preserve"> nástroje programovacího prostředí, blokově orientovaný programovací jazyk, cykly, větvení, proměnné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3E468EFF" w:rsidR="00482642" w:rsidRPr="00356A7D" w:rsidRDefault="0023690E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 vyučovací hodina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7912C3E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11-12 let (6.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30C5C40D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mají základní znalost práce </w:t>
            </w:r>
            <w:r w:rsidR="005C0E8F">
              <w:t>v prostředí Scratch (znalost rozložení stránky, základní bloky – událost, pohyb).</w:t>
            </w:r>
          </w:p>
          <w:p w14:paraId="46D9EE19" w14:textId="29F47D3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 xml:space="preserve">umí </w:t>
            </w:r>
            <w:r w:rsidR="005C0E8F">
              <w:t>spustit prohlížeč a přejít na odkaz.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18102B37" w:rsidR="00622857" w:rsidRPr="00622857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4D94E737" w14:textId="77777777" w:rsidR="006A7128" w:rsidRDefault="00622857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6A7128">
              <w:t>charakterizuje a třídí základní rovinné útvary.</w:t>
            </w:r>
          </w:p>
          <w:p w14:paraId="7AB95E97" w14:textId="541BE7B5" w:rsidR="00622857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>Žák určuje velikost úhlu měřením a výpočtem.</w:t>
            </w:r>
          </w:p>
          <w:p w14:paraId="4588BA64" w14:textId="77777777" w:rsidR="006A7128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A7128">
              <w:rPr>
                <w:b/>
                <w:bCs/>
              </w:rPr>
              <w:t>Výtvarná výchova</w:t>
            </w:r>
          </w:p>
          <w:p w14:paraId="6D0651AA" w14:textId="22FE9DF7" w:rsidR="006A7128" w:rsidRPr="006A7128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t>Žák zaznamenává vizuální zkušenost, i zkušenosti získané ostatními</w:t>
            </w:r>
            <w:r>
              <w:t xml:space="preserve"> </w:t>
            </w:r>
            <w:r w:rsidRPr="006A7128">
              <w:t>smysly, zaznamenává podněty z představ a fantazie.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4B401A74" w14:textId="77777777" w:rsidR="00482642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  <w:p w14:paraId="49768E38" w14:textId="75C49C13" w:rsidR="006A7128" w:rsidRPr="00356A7D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Kreativita</w:t>
            </w:r>
            <w:r>
              <w:t xml:space="preserve"> – cvičení pro rozvoj základních rysů kreativity (pružnosti nápadů, originality, schopnosti vidět věci jinak, citlivosti, schopnosti dotahovat nápady do reality), tvořivost v mezilidských vztazích.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342F17D2" w14:textId="09CC0BA3" w:rsidR="006A7128" w:rsidRDefault="006A7128" w:rsidP="006A7128">
            <w:pPr>
              <w:spacing w:before="100" w:after="100"/>
              <w:jc w:val="both"/>
            </w:pPr>
            <w:r>
              <w:t>Žák se orientuje v prostředí Scratch (scéna, bloky).</w:t>
            </w:r>
          </w:p>
          <w:p w14:paraId="0DB1B42D" w14:textId="77777777" w:rsidR="006A7128" w:rsidRDefault="006A7128" w:rsidP="006A7128">
            <w:pPr>
              <w:spacing w:before="100" w:after="100"/>
              <w:jc w:val="both"/>
            </w:pPr>
            <w:r>
              <w:t xml:space="preserve">Žák rozumí rozdílu mezi opakovaným příkazem bez cyklu </w:t>
            </w:r>
            <w:r>
              <w:br/>
              <w:t>a řešením pomocí cyklu.</w:t>
            </w:r>
          </w:p>
          <w:p w14:paraId="7559D080" w14:textId="77777777" w:rsidR="006A7128" w:rsidRDefault="006A7128" w:rsidP="006A7128">
            <w:pPr>
              <w:spacing w:before="100" w:after="100"/>
              <w:jc w:val="both"/>
            </w:pPr>
            <w:r>
              <w:t>Žák dokáže ovládat postavu pomocí bloků pohybu.</w:t>
            </w:r>
          </w:p>
          <w:p w14:paraId="11A0BA82" w14:textId="753F3DD2" w:rsidR="006A7128" w:rsidRDefault="006A7128" w:rsidP="006A7128">
            <w:pPr>
              <w:spacing w:before="100" w:after="100"/>
              <w:jc w:val="both"/>
            </w:pPr>
            <w:r>
              <w:t xml:space="preserve">Žák vytvoří jednoduchý scénář pro nakreslení čtverce </w:t>
            </w:r>
            <w:r>
              <w:br/>
              <w:t>a obdélníku bez i za použití cyklu.</w:t>
            </w:r>
          </w:p>
          <w:p w14:paraId="5E1FD861" w14:textId="77777777" w:rsidR="006A7128" w:rsidRDefault="006A7128" w:rsidP="006A7128">
            <w:pPr>
              <w:spacing w:before="100" w:after="100"/>
              <w:jc w:val="both"/>
            </w:pPr>
            <w:r>
              <w:t>Žák dokáže spustit, zastavit a opravit jednoduchý program.</w:t>
            </w:r>
          </w:p>
          <w:p w14:paraId="41BC0676" w14:textId="06BCE233" w:rsidR="00301B36" w:rsidRPr="001E0E0D" w:rsidRDefault="006A7128" w:rsidP="006A7128">
            <w:pPr>
              <w:spacing w:before="100" w:after="100"/>
              <w:jc w:val="both"/>
            </w:pPr>
            <w:r w:rsidRPr="00586C25">
              <w:t>Žák si uvědomuje, že cyklus zjednodušuje program.</w:t>
            </w:r>
          </w:p>
        </w:tc>
      </w:tr>
      <w:tr w:rsidR="005C4D9D" w14:paraId="55299BF9" w14:textId="77777777" w:rsidTr="005C4D9D">
        <w:trPr>
          <w:trHeight w:val="1417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623689AD" w14:textId="77777777" w:rsidR="005C4D9D" w:rsidRDefault="005C4D9D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</w:tcPr>
          <w:p w14:paraId="614CAA2E" w14:textId="21A1F5CD" w:rsidR="005C4D9D" w:rsidRPr="005C4D9D" w:rsidRDefault="005C4D9D" w:rsidP="005C4D9D">
            <w:pPr>
              <w:tabs>
                <w:tab w:val="right" w:pos="9072"/>
              </w:tabs>
              <w:spacing w:before="100" w:after="100" w:line="300" w:lineRule="auto"/>
            </w:pPr>
            <w:r w:rsidRPr="00197A33">
              <w:rPr>
                <w:b/>
                <w:bCs/>
              </w:rPr>
              <w:t>I-9-2-03</w:t>
            </w:r>
            <w:r>
              <w:rPr>
                <w:b/>
                <w:bCs/>
              </w:rPr>
              <w:t>:</w:t>
            </w:r>
            <w:r>
              <w:t xml:space="preserve"> vybere z více možností vhodný algoritmus pro řešený problém a svůj výběr zdůvodní; upraví daný algoritmus pro jiné problémy, navrhne různé algoritmy pro řešení problému.</w:t>
            </w:r>
          </w:p>
        </w:tc>
      </w:tr>
      <w:tr w:rsidR="005C4D9D" w14:paraId="402AF5E9" w14:textId="77777777" w:rsidTr="005C4D9D">
        <w:trPr>
          <w:trHeight w:val="901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100784AA" w14:textId="77777777" w:rsidR="005C4D9D" w:rsidRDefault="005C4D9D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</w:p>
        </w:tc>
        <w:tc>
          <w:tcPr>
            <w:tcW w:w="6373" w:type="dxa"/>
            <w:vAlign w:val="center"/>
          </w:tcPr>
          <w:p w14:paraId="5D5F74F7" w14:textId="77777777" w:rsidR="005C4D9D" w:rsidRDefault="005C4D9D" w:rsidP="005C4D9D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197A33">
              <w:rPr>
                <w:b/>
                <w:bCs/>
              </w:rPr>
              <w:t>I-9-2-05:</w:t>
            </w:r>
            <w:r>
              <w:t xml:space="preserve"> v blokově orientovaném programovacím jazyce vytvoří přehledný program s ohledem na jeho možné důsledky a svou odpovědnost za ně; program vyzkouší a opraví v něm případné chyby; používá opakování, větvení programu, proměnné.</w:t>
            </w:r>
          </w:p>
          <w:p w14:paraId="0B791BC4" w14:textId="38EBC0F8" w:rsidR="005C4D9D" w:rsidRPr="00197A33" w:rsidRDefault="005C4D9D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I-9-2-06:</w:t>
            </w:r>
            <w:r>
              <w:t xml:space="preserve"> ověří správnost postupu, najde a opraví v něm případnou chyb. 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97A33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24C5DA60" w14:textId="10596D29" w:rsidR="00301B36" w:rsidRDefault="000A1828" w:rsidP="002E54E8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2E54E8">
            <w:pPr>
              <w:pStyle w:val="Odstavecseseznamem"/>
              <w:numPr>
                <w:ilvl w:val="0"/>
                <w:numId w:val="14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41477277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609AF061" w14:textId="77777777" w:rsidR="002E54E8" w:rsidRDefault="00301B36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392DE981" w14:textId="7E6AC1D4" w:rsidR="002E54E8" w:rsidRDefault="002E54E8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programování</w:t>
            </w:r>
          </w:p>
          <w:p w14:paraId="063C0659" w14:textId="100D7848" w:rsidR="002E54E8" w:rsidRP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Řešení problémů</w:t>
            </w:r>
          </w:p>
          <w:p w14:paraId="08F8EAF1" w14:textId="7FB4D777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ř</w:t>
            </w:r>
            <w:r w:rsidRPr="002E54E8">
              <w:t>ešení technických problémů</w:t>
            </w:r>
          </w:p>
          <w:p w14:paraId="5237B02D" w14:textId="74EEDB66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k</w:t>
            </w:r>
            <w:r w:rsidRPr="002E54E8">
              <w:t>reativní použití digitálních technologií</w:t>
            </w:r>
          </w:p>
          <w:p w14:paraId="538D51BB" w14:textId="77777777" w:rsid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Technologické kompetence</w:t>
            </w:r>
          </w:p>
          <w:p w14:paraId="5E392B4C" w14:textId="2544B05A" w:rsidR="002E54E8" w:rsidRPr="002E54E8" w:rsidRDefault="002E54E8" w:rsidP="002E54E8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h</w:t>
            </w:r>
            <w:r w:rsidRPr="002E54E8">
              <w:t>ardware a software počítače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2393DDDF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38BC4E03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377C83B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(výklad, ukázka),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49CC60AD" w:rsidR="00482642" w:rsidRPr="000A1828" w:rsidRDefault="00EB01B5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t</w:t>
            </w:r>
            <w:r w:rsidR="000F6EC7">
              <w:t xml:space="preserve">utoriál, </w:t>
            </w:r>
            <w:r w:rsidR="000A1828" w:rsidRPr="000A1828">
              <w:t>procvičování, tvorba podle zadání</w:t>
            </w:r>
            <w:r w:rsidR="000A1828"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9817092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seznámení s novým tématem,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16172ADD" w14:textId="56CD2819" w:rsidR="009500E0" w:rsidRPr="009500E0" w:rsidRDefault="00197A33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Seznámení s prostředím</w:t>
            </w:r>
            <w:r w:rsidR="009500E0" w:rsidRPr="009500E0">
              <w:t xml:space="preserve"> – </w:t>
            </w:r>
            <w:r w:rsidR="009500E0">
              <w:t xml:space="preserve">učitel </w:t>
            </w:r>
            <w:r>
              <w:t>představuje žákům prostředí Scratch (</w:t>
            </w:r>
            <w:r w:rsidR="006A7128">
              <w:t>scéna</w:t>
            </w:r>
            <w:r w:rsidR="000F6EC7">
              <w:t xml:space="preserve">, </w:t>
            </w:r>
            <w:r>
              <w:t xml:space="preserve">bloky) přičemž se ptá, zda už danou věc znají nebo ne. </w:t>
            </w:r>
          </w:p>
          <w:p w14:paraId="2129C752" w14:textId="790E0423" w:rsidR="009500E0" w:rsidRDefault="00197A33" w:rsidP="009500E0">
            <w:pPr>
              <w:tabs>
                <w:tab w:val="right" w:pos="9072"/>
              </w:tabs>
              <w:spacing w:before="1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</w:rPr>
              <w:t>Ukázka</w:t>
            </w:r>
            <w:r w:rsidR="009500E0" w:rsidRPr="009500E0">
              <w:t xml:space="preserve"> – </w:t>
            </w:r>
            <w:r w:rsidR="009500E0">
              <w:t>učitel</w:t>
            </w:r>
            <w:r>
              <w:t xml:space="preserve"> společně se žáky vytváří program pro vykreslení čtverce</w:t>
            </w:r>
            <w:r w:rsidR="000F6EC7">
              <w:t xml:space="preserve"> bez cyklu. </w:t>
            </w:r>
            <w:r w:rsidR="000F6EC7">
              <w:rPr>
                <w:color w:val="000000" w:themeColor="text1"/>
              </w:rPr>
              <w:t>Následně přijde otázka: „Je to přehledné? A co se stane, když se v nějakém kroku spleteme?“, čímž žáci pochopí nevýhodu tvoření delších algoritmů bez použití cyklu.</w:t>
            </w:r>
          </w:p>
          <w:p w14:paraId="071391E2" w14:textId="71B75A52" w:rsidR="000F6EC7" w:rsidRDefault="000F6EC7" w:rsidP="009500E0">
            <w:pPr>
              <w:tabs>
                <w:tab w:val="right" w:pos="9072"/>
              </w:tabs>
              <w:spacing w:before="100" w:after="100" w:line="300" w:lineRule="auto"/>
            </w:pPr>
            <w:r w:rsidRPr="000F6EC7">
              <w:rPr>
                <w:b/>
                <w:bCs/>
                <w:color w:val="000000" w:themeColor="text1"/>
              </w:rPr>
              <w:t>Ukázka</w:t>
            </w:r>
            <w:r>
              <w:rPr>
                <w:color w:val="000000" w:themeColor="text1"/>
              </w:rPr>
              <w:t xml:space="preserve"> – učitel společně se žáky vytváří program pro vykreslení čtverce za použití cyklu. Žáci mají dojít k uvědomění, že takový program je kratší, přehlednější a má menší riziko chyb.</w:t>
            </w:r>
          </w:p>
          <w:p w14:paraId="50A19AC0" w14:textId="77777777" w:rsidR="000F6EC7" w:rsidRDefault="000F6EC7" w:rsidP="000F6EC7">
            <w:pPr>
              <w:spacing w:before="1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Samostatná práce</w:t>
            </w:r>
            <w:r w:rsidR="009500E0">
              <w:rPr>
                <w:b/>
                <w:bCs/>
                <w:color w:val="000000" w:themeColor="text1"/>
              </w:rPr>
              <w:t xml:space="preserve"> </w:t>
            </w:r>
            <w:r w:rsidR="009500E0" w:rsidRPr="006609DC">
              <w:rPr>
                <w:color w:val="000000" w:themeColor="text1"/>
              </w:rPr>
              <w:t xml:space="preserve">– </w:t>
            </w:r>
            <w:r>
              <w:rPr>
                <w:color w:val="000000" w:themeColor="text1"/>
              </w:rPr>
              <w:t xml:space="preserve">žáci dostanou za úkol vytvořit obdélník. Jeden postup bez použití cyklu, druhý za použití cyklu. </w:t>
            </w:r>
          </w:p>
          <w:p w14:paraId="7034A8CA" w14:textId="77777777" w:rsidR="000F6EC7" w:rsidRDefault="000F6EC7" w:rsidP="000F6EC7">
            <w:pPr>
              <w:spacing w:before="100" w:after="100" w:line="30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Další možné úkoly: </w:t>
            </w:r>
          </w:p>
          <w:p w14:paraId="5F447838" w14:textId="6C338C64" w:rsidR="000F6EC7" w:rsidRDefault="000F6EC7" w:rsidP="000F6EC7">
            <w:pPr>
              <w:pStyle w:val="Odstavecseseznamem"/>
              <w:numPr>
                <w:ilvl w:val="0"/>
                <w:numId w:val="6"/>
              </w:numPr>
              <w:spacing w:before="100" w:after="100" w:line="300" w:lineRule="auto"/>
              <w:rPr>
                <w:color w:val="000000" w:themeColor="text1"/>
              </w:rPr>
            </w:pPr>
            <w:r w:rsidRPr="000F6EC7">
              <w:rPr>
                <w:color w:val="000000" w:themeColor="text1"/>
              </w:rPr>
              <w:t>nakreslit 3 obdélníky za sebou</w:t>
            </w:r>
            <w:r>
              <w:rPr>
                <w:color w:val="000000" w:themeColor="text1"/>
              </w:rPr>
              <w:t xml:space="preserve">, </w:t>
            </w:r>
            <w:r w:rsidRPr="000F6EC7">
              <w:rPr>
                <w:color w:val="000000" w:themeColor="text1"/>
              </w:rPr>
              <w:t>s mezerou mezi nimi</w:t>
            </w:r>
            <w:r>
              <w:rPr>
                <w:color w:val="000000" w:themeColor="text1"/>
              </w:rPr>
              <w:t>,</w:t>
            </w:r>
            <w:r w:rsidRPr="000F6EC7">
              <w:rPr>
                <w:color w:val="000000" w:themeColor="text1"/>
              </w:rPr>
              <w:t xml:space="preserve"> </w:t>
            </w:r>
          </w:p>
          <w:p w14:paraId="47A52DFD" w14:textId="16448340" w:rsidR="000F6EC7" w:rsidRDefault="000F6EC7" w:rsidP="000F6EC7">
            <w:pPr>
              <w:pStyle w:val="Odstavecseseznamem"/>
              <w:numPr>
                <w:ilvl w:val="0"/>
                <w:numId w:val="6"/>
              </w:numPr>
              <w:spacing w:before="100" w:after="100" w:line="30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nakreslit</w:t>
            </w:r>
            <w:r w:rsidRPr="000F6EC7">
              <w:rPr>
                <w:color w:val="000000" w:themeColor="text1"/>
              </w:rPr>
              <w:t xml:space="preserve"> </w:t>
            </w:r>
            <w:r w:rsidR="00EA4C3C">
              <w:rPr>
                <w:color w:val="000000" w:themeColor="text1"/>
              </w:rPr>
              <w:t>trojúhelník za pomocí cyklu</w:t>
            </w:r>
            <w:r>
              <w:rPr>
                <w:color w:val="000000" w:themeColor="text1"/>
              </w:rPr>
              <w:t>,</w:t>
            </w:r>
          </w:p>
          <w:p w14:paraId="77EE3369" w14:textId="7FDA8D85" w:rsidR="006E2B3F" w:rsidRPr="000F6EC7" w:rsidRDefault="000F6EC7" w:rsidP="000F6EC7">
            <w:pPr>
              <w:pStyle w:val="Odstavecseseznamem"/>
              <w:numPr>
                <w:ilvl w:val="0"/>
                <w:numId w:val="6"/>
              </w:numPr>
              <w:spacing w:before="100" w:after="100" w:line="300" w:lineRule="auto"/>
              <w:rPr>
                <w:color w:val="000000" w:themeColor="text1"/>
              </w:rPr>
            </w:pPr>
            <w:r w:rsidRPr="000F6EC7">
              <w:rPr>
                <w:color w:val="000000" w:themeColor="text1"/>
              </w:rPr>
              <w:t>změna barvy</w:t>
            </w:r>
            <w:r>
              <w:rPr>
                <w:color w:val="000000" w:themeColor="text1"/>
              </w:rPr>
              <w:t xml:space="preserve"> či tloušťky</w:t>
            </w:r>
            <w:r w:rsidRPr="000F6EC7">
              <w:rPr>
                <w:color w:val="000000" w:themeColor="text1"/>
              </w:rPr>
              <w:t xml:space="preserve"> pera</w:t>
            </w:r>
            <w:r>
              <w:rPr>
                <w:color w:val="000000" w:themeColor="text1"/>
              </w:rPr>
              <w:t>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0FAB78F8" w14:textId="77777777" w:rsidR="000F6EC7" w:rsidRPr="000F6EC7" w:rsidRDefault="000F6EC7" w:rsidP="000F6EC7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957842">
              <w:rPr>
                <w:color w:val="000000" w:themeColor="text1"/>
              </w:rPr>
              <w:t>Který způsob byl jednodušší?</w:t>
            </w:r>
            <w:r>
              <w:rPr>
                <w:color w:val="000000" w:themeColor="text1"/>
              </w:rPr>
              <w:t xml:space="preserve"> </w:t>
            </w:r>
          </w:p>
          <w:p w14:paraId="50C5AE05" w14:textId="77777777" w:rsidR="000F6EC7" w:rsidRPr="000F6EC7" w:rsidRDefault="000F6EC7" w:rsidP="000F6EC7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957842">
              <w:rPr>
                <w:color w:val="000000" w:themeColor="text1"/>
              </w:rPr>
              <w:t>Proč je výhodné používat cyklus?</w:t>
            </w:r>
            <w:r>
              <w:rPr>
                <w:color w:val="000000" w:themeColor="text1"/>
              </w:rPr>
              <w:t xml:space="preserve"> </w:t>
            </w:r>
          </w:p>
          <w:p w14:paraId="4FCB6405" w14:textId="3396EC3A" w:rsidR="00955582" w:rsidRPr="009500E0" w:rsidRDefault="000F6EC7" w:rsidP="000F6EC7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>Bylo pro někoho z vás něco obtížné?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8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3740D" w14:textId="77777777" w:rsidR="005345C7" w:rsidRDefault="005345C7">
      <w:pPr>
        <w:spacing w:after="0" w:line="240" w:lineRule="auto"/>
      </w:pPr>
      <w:r>
        <w:separator/>
      </w:r>
    </w:p>
  </w:endnote>
  <w:endnote w:type="continuationSeparator" w:id="0">
    <w:p w14:paraId="46E80D31" w14:textId="77777777" w:rsidR="005345C7" w:rsidRDefault="00534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73A833-D40C-4336-9952-7E8DD7D19803}"/>
    <w:embedBold r:id="rId2" w:fontKey="{76C780F8-25AC-461B-9A9F-BE5ED4EEC40B}"/>
    <w:embedItalic r:id="rId3" w:fontKey="{277B594F-467D-464C-9F1E-2EE322BF428D}"/>
  </w:font>
  <w:font w:name="Noto Sans Symbols">
    <w:charset w:val="00"/>
    <w:family w:val="auto"/>
    <w:pitch w:val="default"/>
    <w:embedRegular r:id="rId4" w:fontKey="{B8220474-360C-4460-BC56-20461F6A0EC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8D361B86-21CA-4F57-8CD1-7D696918F8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463207B-5C87-4870-959D-37D132EB25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5C3D9" w14:textId="77777777" w:rsidR="005345C7" w:rsidRDefault="005345C7">
      <w:pPr>
        <w:spacing w:after="0" w:line="240" w:lineRule="auto"/>
      </w:pPr>
      <w:r>
        <w:separator/>
      </w:r>
    </w:p>
  </w:footnote>
  <w:footnote w:type="continuationSeparator" w:id="0">
    <w:p w14:paraId="1A92FA44" w14:textId="77777777" w:rsidR="005345C7" w:rsidRDefault="00534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206B6E"/>
    <w:multiLevelType w:val="hybridMultilevel"/>
    <w:tmpl w:val="1E505868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00A3"/>
    <w:multiLevelType w:val="hybridMultilevel"/>
    <w:tmpl w:val="02DE6BFC"/>
    <w:lvl w:ilvl="0" w:tplc="EBA6F3A8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6F43"/>
    <w:multiLevelType w:val="hybridMultilevel"/>
    <w:tmpl w:val="70FE5C5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5F7050"/>
    <w:multiLevelType w:val="hybridMultilevel"/>
    <w:tmpl w:val="1A4A014E"/>
    <w:lvl w:ilvl="0" w:tplc="D638C69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40356"/>
    <w:multiLevelType w:val="hybridMultilevel"/>
    <w:tmpl w:val="E674744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8150D"/>
    <w:multiLevelType w:val="hybridMultilevel"/>
    <w:tmpl w:val="828A6B0E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B365E"/>
    <w:multiLevelType w:val="hybridMultilevel"/>
    <w:tmpl w:val="3D843B9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B1860"/>
    <w:multiLevelType w:val="hybridMultilevel"/>
    <w:tmpl w:val="D3EE09E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6"/>
  </w:num>
  <w:num w:numId="2" w16cid:durableId="1434671015">
    <w:abstractNumId w:val="11"/>
  </w:num>
  <w:num w:numId="3" w16cid:durableId="515387826">
    <w:abstractNumId w:val="3"/>
  </w:num>
  <w:num w:numId="4" w16cid:durableId="1853647333">
    <w:abstractNumId w:val="5"/>
  </w:num>
  <w:num w:numId="5" w16cid:durableId="2146579024">
    <w:abstractNumId w:val="12"/>
  </w:num>
  <w:num w:numId="6" w16cid:durableId="1369797793">
    <w:abstractNumId w:val="13"/>
  </w:num>
  <w:num w:numId="7" w16cid:durableId="464086959">
    <w:abstractNumId w:val="14"/>
  </w:num>
  <w:num w:numId="8" w16cid:durableId="1806317981">
    <w:abstractNumId w:val="0"/>
  </w:num>
  <w:num w:numId="9" w16cid:durableId="338042721">
    <w:abstractNumId w:val="2"/>
  </w:num>
  <w:num w:numId="10" w16cid:durableId="1102652228">
    <w:abstractNumId w:val="4"/>
  </w:num>
  <w:num w:numId="11" w16cid:durableId="368919508">
    <w:abstractNumId w:val="7"/>
  </w:num>
  <w:num w:numId="12" w16cid:durableId="1170870268">
    <w:abstractNumId w:val="9"/>
  </w:num>
  <w:num w:numId="13" w16cid:durableId="960189154">
    <w:abstractNumId w:val="8"/>
  </w:num>
  <w:num w:numId="14" w16cid:durableId="2103212634">
    <w:abstractNumId w:val="10"/>
  </w:num>
  <w:num w:numId="15" w16cid:durableId="386956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A1828"/>
    <w:rsid w:val="000F6EC7"/>
    <w:rsid w:val="00197A33"/>
    <w:rsid w:val="001E0E0D"/>
    <w:rsid w:val="001E1C5F"/>
    <w:rsid w:val="0023690E"/>
    <w:rsid w:val="002D3BC5"/>
    <w:rsid w:val="002E54E8"/>
    <w:rsid w:val="002F5044"/>
    <w:rsid w:val="00301B36"/>
    <w:rsid w:val="00356A7D"/>
    <w:rsid w:val="00387A8E"/>
    <w:rsid w:val="00482642"/>
    <w:rsid w:val="005345C7"/>
    <w:rsid w:val="005C0E8F"/>
    <w:rsid w:val="005C4D9D"/>
    <w:rsid w:val="006210B1"/>
    <w:rsid w:val="00622857"/>
    <w:rsid w:val="00695052"/>
    <w:rsid w:val="006A7128"/>
    <w:rsid w:val="006E2B3F"/>
    <w:rsid w:val="008657E5"/>
    <w:rsid w:val="008E7815"/>
    <w:rsid w:val="008F4C36"/>
    <w:rsid w:val="009500E0"/>
    <w:rsid w:val="00955582"/>
    <w:rsid w:val="00BC3733"/>
    <w:rsid w:val="00BC46A9"/>
    <w:rsid w:val="00C349DE"/>
    <w:rsid w:val="00D370E2"/>
    <w:rsid w:val="00EA4C3C"/>
    <w:rsid w:val="00EB01B5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811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18</cp:revision>
  <dcterms:created xsi:type="dcterms:W3CDTF">2026-03-05T07:01:00Z</dcterms:created>
  <dcterms:modified xsi:type="dcterms:W3CDTF">2026-03-07T15:12:00Z</dcterms:modified>
</cp:coreProperties>
</file>